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2E" w:rsidRPr="00CF28D6" w:rsidRDefault="004026DC" w:rsidP="004026DC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Humanst521 Lt BT" w:hAnsi="Humanst521 Lt BT"/>
          <w:sz w:val="32"/>
          <w:szCs w:val="32"/>
        </w:rPr>
        <w:tab/>
      </w:r>
      <w:r w:rsidR="00FE2E40">
        <w:rPr>
          <w:rFonts w:ascii="Arial" w:hAnsi="Arial" w:cs="Arial"/>
          <w:b/>
          <w:sz w:val="32"/>
          <w:szCs w:val="32"/>
        </w:rPr>
        <w:t xml:space="preserve">Kensington Street Surgery </w:t>
      </w:r>
      <w:r w:rsidR="000B42AE">
        <w:rPr>
          <w:rFonts w:ascii="Arial" w:hAnsi="Arial" w:cs="Arial"/>
          <w:b/>
          <w:sz w:val="32"/>
          <w:szCs w:val="32"/>
        </w:rPr>
        <w:t xml:space="preserve">PPG </w:t>
      </w:r>
    </w:p>
    <w:p w:rsidR="00F931FD" w:rsidRDefault="00F931FD" w:rsidP="005E497F">
      <w:pPr>
        <w:ind w:left="2160"/>
        <w:rPr>
          <w:rFonts w:ascii="Bookman Old Style" w:hAnsi="Bookman Old Style"/>
          <w:b/>
        </w:rPr>
      </w:pPr>
    </w:p>
    <w:p w:rsidR="008A2D2E" w:rsidRPr="00CF28D6" w:rsidRDefault="008A2D2E" w:rsidP="00CF28D6">
      <w:pPr>
        <w:rPr>
          <w:rFonts w:ascii="Arial" w:hAnsi="Arial" w:cs="Arial"/>
          <w:b/>
        </w:rPr>
      </w:pPr>
      <w:r w:rsidRPr="00CF28D6">
        <w:rPr>
          <w:rFonts w:ascii="Arial" w:hAnsi="Arial" w:cs="Arial"/>
          <w:b/>
        </w:rPr>
        <w:t xml:space="preserve">Minutes of the </w:t>
      </w:r>
      <w:r w:rsidR="000B42AE">
        <w:rPr>
          <w:rFonts w:ascii="Arial" w:hAnsi="Arial" w:cs="Arial"/>
          <w:b/>
        </w:rPr>
        <w:t xml:space="preserve">Patient Participation Group held </w:t>
      </w:r>
      <w:proofErr w:type="gramStart"/>
      <w:r w:rsidR="000B42AE">
        <w:rPr>
          <w:rFonts w:ascii="Arial" w:hAnsi="Arial" w:cs="Arial"/>
          <w:b/>
        </w:rPr>
        <w:t>on  W</w:t>
      </w:r>
      <w:r w:rsidR="00D43A6B" w:rsidRPr="00CF28D6">
        <w:rPr>
          <w:rFonts w:ascii="Arial" w:hAnsi="Arial" w:cs="Arial"/>
          <w:b/>
        </w:rPr>
        <w:t>ednesday</w:t>
      </w:r>
      <w:proofErr w:type="gramEnd"/>
      <w:r w:rsidR="00D43A6B" w:rsidRPr="00CF28D6">
        <w:rPr>
          <w:rFonts w:ascii="Arial" w:hAnsi="Arial" w:cs="Arial"/>
          <w:b/>
        </w:rPr>
        <w:t xml:space="preserve"> </w:t>
      </w:r>
      <w:r w:rsidR="00CF3D0B">
        <w:rPr>
          <w:rFonts w:ascii="Arial" w:hAnsi="Arial" w:cs="Arial"/>
          <w:b/>
        </w:rPr>
        <w:t>13</w:t>
      </w:r>
      <w:r w:rsidR="000B42AE" w:rsidRPr="000B42AE">
        <w:rPr>
          <w:rFonts w:ascii="Arial" w:hAnsi="Arial" w:cs="Arial"/>
          <w:b/>
          <w:vertAlign w:val="superscript"/>
        </w:rPr>
        <w:t>th</w:t>
      </w:r>
      <w:r w:rsidR="000B42AE">
        <w:rPr>
          <w:rFonts w:ascii="Arial" w:hAnsi="Arial" w:cs="Arial"/>
          <w:b/>
        </w:rPr>
        <w:t xml:space="preserve"> December 2017</w:t>
      </w:r>
    </w:p>
    <w:p w:rsidR="00B0496F" w:rsidRPr="00CF28D6" w:rsidRDefault="00B0496F" w:rsidP="008A2D2E">
      <w:pPr>
        <w:rPr>
          <w:rFonts w:ascii="Arial" w:hAnsi="Arial" w:cs="Arial"/>
          <w:b/>
        </w:rPr>
      </w:pPr>
    </w:p>
    <w:p w:rsidR="00F931FD" w:rsidRPr="000B42AE" w:rsidRDefault="008A2D2E" w:rsidP="000B42AE">
      <w:pPr>
        <w:rPr>
          <w:rFonts w:ascii="Arial" w:hAnsi="Arial" w:cs="Arial"/>
          <w:i/>
        </w:rPr>
      </w:pPr>
      <w:r w:rsidRPr="00CF28D6">
        <w:rPr>
          <w:rFonts w:ascii="Arial" w:hAnsi="Arial" w:cs="Arial"/>
          <w:b/>
        </w:rPr>
        <w:t>At</w:t>
      </w:r>
      <w:r w:rsidR="00B576C8" w:rsidRPr="00CF28D6">
        <w:rPr>
          <w:rFonts w:ascii="Arial" w:hAnsi="Arial" w:cs="Arial"/>
          <w:b/>
        </w:rPr>
        <w:t>tendees:</w:t>
      </w:r>
      <w:r w:rsidR="005E497F" w:rsidRPr="00CF28D6">
        <w:rPr>
          <w:rFonts w:ascii="Arial" w:hAnsi="Arial" w:cs="Arial"/>
          <w:b/>
        </w:rPr>
        <w:t xml:space="preserve"> </w:t>
      </w:r>
      <w:r w:rsidR="005E497F" w:rsidRPr="00CF28D6">
        <w:rPr>
          <w:rFonts w:ascii="Arial" w:hAnsi="Arial" w:cs="Arial"/>
        </w:rPr>
        <w:t xml:space="preserve">Dr </w:t>
      </w:r>
      <w:r w:rsidR="00CF3D0B">
        <w:rPr>
          <w:rFonts w:ascii="Arial" w:hAnsi="Arial" w:cs="Arial"/>
        </w:rPr>
        <w:t>I Gilkar, Sam McMillan PPG Chair</w:t>
      </w:r>
      <w:r w:rsidR="000B42AE">
        <w:rPr>
          <w:rFonts w:ascii="Arial" w:hAnsi="Arial" w:cs="Arial"/>
        </w:rPr>
        <w:t>,</w:t>
      </w:r>
      <w:r w:rsidR="00CF3D0B">
        <w:rPr>
          <w:rFonts w:ascii="Arial" w:hAnsi="Arial" w:cs="Arial"/>
        </w:rPr>
        <w:t xml:space="preserve"> Shahnaz Begum, Nicole Holmes and Phil Edwards</w:t>
      </w:r>
      <w:r w:rsidR="00CF3D0B">
        <w:rPr>
          <w:rFonts w:ascii="Arial" w:hAnsi="Arial" w:cs="Arial"/>
          <w:i/>
        </w:rPr>
        <w:t>.</w:t>
      </w:r>
    </w:p>
    <w:p w:rsidR="007533CB" w:rsidRPr="00CF28D6" w:rsidRDefault="007533CB" w:rsidP="005E497F">
      <w:pPr>
        <w:rPr>
          <w:rFonts w:ascii="Arial" w:hAnsi="Arial" w:cs="Arial"/>
        </w:rPr>
      </w:pPr>
    </w:p>
    <w:p w:rsidR="00354D8E" w:rsidRDefault="00354D8E" w:rsidP="008A2D2E">
      <w:pPr>
        <w:rPr>
          <w:rFonts w:ascii="Bookman Old Style" w:hAnsi="Bookman Old Style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D43A6B" w:rsidRPr="00DE7B4D" w:rsidTr="006732B3">
        <w:tc>
          <w:tcPr>
            <w:tcW w:w="6771" w:type="dxa"/>
          </w:tcPr>
          <w:p w:rsidR="00D43A6B" w:rsidRDefault="00D43A6B" w:rsidP="00D43A6B">
            <w:pPr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D43A6B" w:rsidRPr="00C803DC" w:rsidRDefault="00D43A6B" w:rsidP="00D43A6B">
            <w:pPr>
              <w:rPr>
                <w:rFonts w:ascii="Arial" w:hAnsi="Arial" w:cs="Arial"/>
                <w:b/>
              </w:rPr>
            </w:pPr>
            <w:r w:rsidRPr="00C803DC">
              <w:rPr>
                <w:rFonts w:ascii="Arial" w:hAnsi="Arial" w:cs="Arial"/>
                <w:b/>
              </w:rPr>
              <w:t>Action</w:t>
            </w:r>
          </w:p>
        </w:tc>
      </w:tr>
      <w:tr w:rsidR="00D43A6B" w:rsidTr="006732B3">
        <w:tc>
          <w:tcPr>
            <w:tcW w:w="6771" w:type="dxa"/>
          </w:tcPr>
          <w:p w:rsidR="007F6AE1" w:rsidRDefault="007F6AE1" w:rsidP="00D43A6B">
            <w:pPr>
              <w:rPr>
                <w:rFonts w:ascii="Bookman Old Style" w:hAnsi="Bookman Old Style"/>
              </w:rPr>
            </w:pPr>
          </w:p>
          <w:p w:rsidR="00C803DC" w:rsidRPr="00184965" w:rsidRDefault="000B42AE" w:rsidP="000B42AE">
            <w:pPr>
              <w:rPr>
                <w:rFonts w:ascii="Arial" w:hAnsi="Arial" w:cs="Arial"/>
                <w:b/>
              </w:rPr>
            </w:pPr>
            <w:r w:rsidRPr="00184965">
              <w:rPr>
                <w:rFonts w:ascii="Arial" w:hAnsi="Arial" w:cs="Arial"/>
                <w:b/>
              </w:rPr>
              <w:t xml:space="preserve">The chair welcomes all participants in this meeting. </w:t>
            </w:r>
          </w:p>
        </w:tc>
        <w:tc>
          <w:tcPr>
            <w:tcW w:w="2551" w:type="dxa"/>
          </w:tcPr>
          <w:p w:rsidR="00D43A6B" w:rsidRPr="00C803DC" w:rsidRDefault="00D43A6B" w:rsidP="008B118B">
            <w:pPr>
              <w:rPr>
                <w:rFonts w:ascii="Arial" w:hAnsi="Arial" w:cs="Arial"/>
                <w:b/>
              </w:rPr>
            </w:pPr>
          </w:p>
        </w:tc>
      </w:tr>
      <w:tr w:rsidR="0018632A" w:rsidTr="006732B3">
        <w:tc>
          <w:tcPr>
            <w:tcW w:w="6771" w:type="dxa"/>
          </w:tcPr>
          <w:p w:rsidR="00FB1889" w:rsidRDefault="00FB1889" w:rsidP="0050649E">
            <w:pPr>
              <w:rPr>
                <w:rFonts w:ascii="Arial" w:hAnsi="Arial" w:cs="Arial"/>
                <w:b/>
              </w:rPr>
            </w:pPr>
          </w:p>
          <w:p w:rsidR="00CF3D0B" w:rsidRDefault="00FE2E40" w:rsidP="005064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Discussion</w:t>
            </w:r>
          </w:p>
          <w:p w:rsidR="00FB1889" w:rsidRDefault="00FB1889" w:rsidP="0050649E">
            <w:pPr>
              <w:rPr>
                <w:rFonts w:ascii="Arial" w:hAnsi="Arial" w:cs="Arial"/>
              </w:rPr>
            </w:pPr>
          </w:p>
          <w:p w:rsidR="0050649E" w:rsidRDefault="0050649E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Patients wanted more appointments. </w:t>
            </w:r>
          </w:p>
          <w:p w:rsidR="00FE2E40" w:rsidRDefault="00FE2E40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let the group know about Christmas opening hours.</w:t>
            </w:r>
          </w:p>
          <w:p w:rsidR="00FE2E40" w:rsidRDefault="00FE2E40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Pharmacy Christmas opening hours to be displayed in surgery when received. </w:t>
            </w:r>
          </w:p>
          <w:p w:rsidR="0050649E" w:rsidRDefault="00FE2E40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Discussed planned change to opening hours in 2018.</w:t>
            </w:r>
          </w:p>
          <w:p w:rsidR="00FE2E40" w:rsidRDefault="00FE2E40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was made aware that the flu season is still ongoing</w:t>
            </w:r>
            <w:r w:rsidR="00FB1889">
              <w:rPr>
                <w:rFonts w:ascii="Arial" w:hAnsi="Arial" w:cs="Arial"/>
              </w:rPr>
              <w:t>.</w:t>
            </w:r>
          </w:p>
          <w:p w:rsidR="00F20313" w:rsidRDefault="00FB1889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access was mentioned, these appointments offer more routine consultations for our patients </w:t>
            </w:r>
            <w:r w:rsidR="00F20313">
              <w:rPr>
                <w:rFonts w:ascii="Arial" w:hAnsi="Arial" w:cs="Arial"/>
              </w:rPr>
              <w:t>especially those who find it more difficult to attend during core hours. Management feedback is given to the surgery and we have noticed this does make a difference freeing up core hours appointments.</w:t>
            </w:r>
          </w:p>
          <w:p w:rsidR="0050649E" w:rsidRPr="00C803DC" w:rsidRDefault="0050649E" w:rsidP="00CF3D0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632A" w:rsidRDefault="0018632A" w:rsidP="00D43A6B">
            <w:pPr>
              <w:rPr>
                <w:rFonts w:ascii="Arial" w:hAnsi="Arial" w:cs="Arial"/>
              </w:rPr>
            </w:pPr>
          </w:p>
          <w:p w:rsidR="00E6188C" w:rsidRDefault="00E6188C" w:rsidP="00D43A6B">
            <w:pPr>
              <w:rPr>
                <w:rFonts w:ascii="Arial" w:hAnsi="Arial" w:cs="Arial"/>
              </w:rPr>
            </w:pPr>
          </w:p>
          <w:p w:rsidR="00E6188C" w:rsidRDefault="00E6188C" w:rsidP="00D43A6B">
            <w:pPr>
              <w:rPr>
                <w:rFonts w:ascii="Arial" w:hAnsi="Arial" w:cs="Arial"/>
              </w:rPr>
            </w:pPr>
          </w:p>
          <w:p w:rsidR="00E6188C" w:rsidRPr="00C803DC" w:rsidRDefault="00E6188C" w:rsidP="00D43A6B">
            <w:pPr>
              <w:rPr>
                <w:rFonts w:ascii="Arial" w:hAnsi="Arial" w:cs="Arial"/>
              </w:rPr>
            </w:pPr>
          </w:p>
        </w:tc>
      </w:tr>
      <w:tr w:rsidR="00184965" w:rsidTr="006732B3">
        <w:tc>
          <w:tcPr>
            <w:tcW w:w="6771" w:type="dxa"/>
          </w:tcPr>
          <w:p w:rsidR="00FB1889" w:rsidRDefault="00FB1889" w:rsidP="00BA2E51">
            <w:pPr>
              <w:rPr>
                <w:rFonts w:ascii="Arial" w:hAnsi="Arial" w:cs="Arial"/>
                <w:b/>
              </w:rPr>
            </w:pPr>
          </w:p>
          <w:p w:rsidR="00184965" w:rsidRDefault="00184965" w:rsidP="00BA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 questionnaire</w:t>
            </w:r>
            <w:r w:rsidR="00FB1889">
              <w:rPr>
                <w:rFonts w:ascii="Arial" w:hAnsi="Arial" w:cs="Arial"/>
                <w:b/>
              </w:rPr>
              <w:t xml:space="preserve">s </w:t>
            </w:r>
          </w:p>
          <w:p w:rsidR="00FB1889" w:rsidRDefault="00FB1889" w:rsidP="00184965">
            <w:pPr>
              <w:rPr>
                <w:rFonts w:ascii="Arial" w:hAnsi="Arial" w:cs="Arial"/>
              </w:rPr>
            </w:pPr>
          </w:p>
          <w:p w:rsidR="00FB1889" w:rsidRDefault="00FB1889" w:rsidP="00184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September, October and November the practice’s FFT questionnaire had additional questions at the request of the CCG</w:t>
            </w:r>
            <w:r w:rsidR="001849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results of these are currently being collated.</w:t>
            </w:r>
          </w:p>
          <w:p w:rsidR="00FB1889" w:rsidRDefault="00FB1889" w:rsidP="00184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GP survey will be coming out in </w:t>
            </w:r>
            <w:proofErr w:type="gramStart"/>
            <w:r>
              <w:rPr>
                <w:rFonts w:ascii="Arial" w:hAnsi="Arial" w:cs="Arial"/>
              </w:rPr>
              <w:t>January,</w:t>
            </w:r>
            <w:proofErr w:type="gramEnd"/>
            <w:r>
              <w:rPr>
                <w:rFonts w:ascii="Arial" w:hAnsi="Arial" w:cs="Arial"/>
              </w:rPr>
              <w:t xml:space="preserve"> the surgery will be working hard to inform patients how important it is for them to have their say.</w:t>
            </w:r>
          </w:p>
          <w:p w:rsidR="00184965" w:rsidRDefault="00184965" w:rsidP="00184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staff member will help patients who attend the surgery to fill in and take their comments and feedback.</w:t>
            </w:r>
          </w:p>
          <w:p w:rsidR="00184965" w:rsidRPr="00184965" w:rsidRDefault="00184965" w:rsidP="001849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965" w:rsidRPr="00C803DC" w:rsidRDefault="00184965" w:rsidP="00D43A6B">
            <w:pPr>
              <w:rPr>
                <w:rFonts w:ascii="Arial" w:hAnsi="Arial" w:cs="Arial"/>
              </w:rPr>
            </w:pPr>
          </w:p>
        </w:tc>
      </w:tr>
      <w:tr w:rsidR="0018632A" w:rsidTr="006732B3">
        <w:tc>
          <w:tcPr>
            <w:tcW w:w="6771" w:type="dxa"/>
          </w:tcPr>
          <w:p w:rsidR="00FB1889" w:rsidRDefault="00FB1889" w:rsidP="00BA2E51">
            <w:pPr>
              <w:rPr>
                <w:rFonts w:ascii="Arial" w:hAnsi="Arial" w:cs="Arial"/>
                <w:b/>
              </w:rPr>
            </w:pPr>
          </w:p>
          <w:p w:rsidR="002354A3" w:rsidRDefault="00760D16" w:rsidP="00BA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Comments on NHS choices website</w:t>
            </w:r>
          </w:p>
          <w:p w:rsidR="00FB1889" w:rsidRDefault="00FB1889" w:rsidP="00760D16">
            <w:pPr>
              <w:rPr>
                <w:rFonts w:ascii="Arial" w:hAnsi="Arial" w:cs="Arial"/>
              </w:rPr>
            </w:pPr>
          </w:p>
          <w:p w:rsidR="00184965" w:rsidRPr="00C803DC" w:rsidRDefault="00760D16" w:rsidP="00760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dedicated staff member will speak to patients who visit the surgery to discuss the comments left on the website. How </w:t>
            </w:r>
            <w:r>
              <w:rPr>
                <w:rFonts w:ascii="Arial" w:hAnsi="Arial" w:cs="Arial"/>
              </w:rPr>
              <w:lastRenderedPageBreak/>
              <w:t xml:space="preserve">can </w:t>
            </w:r>
            <w:r w:rsidRPr="00184965">
              <w:rPr>
                <w:rFonts w:ascii="Arial" w:hAnsi="Arial" w:cs="Arial"/>
              </w:rPr>
              <w:t>we</w:t>
            </w:r>
            <w:r w:rsidR="00184965">
              <w:rPr>
                <w:rFonts w:ascii="Arial" w:hAnsi="Arial" w:cs="Arial"/>
              </w:rPr>
              <w:t xml:space="preserve"> </w:t>
            </w:r>
            <w:r w:rsidRPr="00184965">
              <w:rPr>
                <w:rFonts w:ascii="Arial" w:hAnsi="Arial" w:cs="Arial"/>
              </w:rPr>
              <w:t>improve our service?</w:t>
            </w:r>
          </w:p>
        </w:tc>
        <w:tc>
          <w:tcPr>
            <w:tcW w:w="2551" w:type="dxa"/>
          </w:tcPr>
          <w:p w:rsidR="0018632A" w:rsidRPr="00C803DC" w:rsidRDefault="0018632A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</w:tc>
      </w:tr>
      <w:tr w:rsidR="00F20313" w:rsidTr="006732B3">
        <w:tc>
          <w:tcPr>
            <w:tcW w:w="6771" w:type="dxa"/>
          </w:tcPr>
          <w:p w:rsidR="00F20313" w:rsidRDefault="00F20313" w:rsidP="00BA2E51">
            <w:pPr>
              <w:rPr>
                <w:rFonts w:ascii="Arial" w:hAnsi="Arial" w:cs="Arial"/>
                <w:b/>
              </w:rPr>
            </w:pPr>
          </w:p>
          <w:p w:rsidR="00F20313" w:rsidRDefault="00F20313" w:rsidP="00BA2E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F20313" w:rsidRDefault="00F20313" w:rsidP="00BA2E51">
            <w:pPr>
              <w:rPr>
                <w:rFonts w:ascii="Arial" w:hAnsi="Arial" w:cs="Arial"/>
                <w:b/>
              </w:rPr>
            </w:pPr>
          </w:p>
          <w:p w:rsidR="00F20313" w:rsidRDefault="00F20313" w:rsidP="00BA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Gilkar wished the group</w:t>
            </w:r>
            <w:r w:rsidR="002B24F7">
              <w:rPr>
                <w:rFonts w:ascii="Arial" w:hAnsi="Arial" w:cs="Arial"/>
              </w:rPr>
              <w:t xml:space="preserve"> a Merry Christmas and a Happy New Y</w:t>
            </w:r>
            <w:bookmarkStart w:id="0" w:name="_GoBack"/>
            <w:bookmarkEnd w:id="0"/>
            <w:r>
              <w:rPr>
                <w:rFonts w:ascii="Arial" w:hAnsi="Arial" w:cs="Arial"/>
              </w:rPr>
              <w:t>ear</w:t>
            </w:r>
          </w:p>
          <w:p w:rsidR="00F20313" w:rsidRPr="00F20313" w:rsidRDefault="00F20313" w:rsidP="00BA2E5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20313" w:rsidRPr="00C803DC" w:rsidRDefault="00F20313" w:rsidP="00D43A6B">
            <w:pPr>
              <w:rPr>
                <w:rFonts w:ascii="Arial" w:hAnsi="Arial" w:cs="Arial"/>
              </w:rPr>
            </w:pPr>
          </w:p>
        </w:tc>
      </w:tr>
    </w:tbl>
    <w:p w:rsidR="00385311" w:rsidRDefault="00385311" w:rsidP="00D70E11"/>
    <w:p w:rsidR="00F20313" w:rsidRPr="00F20313" w:rsidRDefault="00F20313" w:rsidP="00D70E11">
      <w:pPr>
        <w:rPr>
          <w:rFonts w:ascii="Arial" w:hAnsi="Arial" w:cs="Arial"/>
        </w:rPr>
      </w:pPr>
      <w:r w:rsidRPr="00F20313">
        <w:rPr>
          <w:rFonts w:ascii="Arial" w:hAnsi="Arial" w:cs="Arial"/>
        </w:rPr>
        <w:t>Date of next meeting      TBA</w:t>
      </w:r>
    </w:p>
    <w:sectPr w:rsidR="00F20313" w:rsidRPr="00F20313" w:rsidSect="00690224">
      <w:footerReference w:type="even" r:id="rId9"/>
      <w:footerReference w:type="default" r:id="rId10"/>
      <w:pgSz w:w="12240" w:h="15840"/>
      <w:pgMar w:top="1440" w:right="180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AE" w:rsidRDefault="001D45AE">
      <w:r>
        <w:separator/>
      </w:r>
    </w:p>
  </w:endnote>
  <w:endnote w:type="continuationSeparator" w:id="0">
    <w:p w:rsidR="001D45AE" w:rsidRDefault="001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Lt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B" w:rsidRDefault="000E0E6C" w:rsidP="003960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A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A6B" w:rsidRDefault="00D43A6B" w:rsidP="00EE39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B" w:rsidRDefault="000E0E6C" w:rsidP="003960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A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D43A6B" w:rsidRDefault="00D43A6B" w:rsidP="00EF1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AE" w:rsidRDefault="001D45AE">
      <w:r>
        <w:separator/>
      </w:r>
    </w:p>
  </w:footnote>
  <w:footnote w:type="continuationSeparator" w:id="0">
    <w:p w:rsidR="001D45AE" w:rsidRDefault="001D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A17"/>
    <w:multiLevelType w:val="hybridMultilevel"/>
    <w:tmpl w:val="53B0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573"/>
    <w:multiLevelType w:val="hybridMultilevel"/>
    <w:tmpl w:val="0436C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3009B"/>
    <w:multiLevelType w:val="hybridMultilevel"/>
    <w:tmpl w:val="89FAD95E"/>
    <w:lvl w:ilvl="0" w:tplc="873A5EB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39F4"/>
    <w:multiLevelType w:val="hybridMultilevel"/>
    <w:tmpl w:val="89BA2FB8"/>
    <w:lvl w:ilvl="0" w:tplc="1A4ADDB2">
      <w:start w:val="4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AA064F"/>
    <w:multiLevelType w:val="hybridMultilevel"/>
    <w:tmpl w:val="B4A247D4"/>
    <w:lvl w:ilvl="0" w:tplc="A2D40B4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C4616"/>
    <w:multiLevelType w:val="hybridMultilevel"/>
    <w:tmpl w:val="33C67B86"/>
    <w:lvl w:ilvl="0" w:tplc="1DB2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0351A"/>
    <w:multiLevelType w:val="hybridMultilevel"/>
    <w:tmpl w:val="A738964C"/>
    <w:lvl w:ilvl="0" w:tplc="70DE8CC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77092"/>
    <w:multiLevelType w:val="hybridMultilevel"/>
    <w:tmpl w:val="204420A2"/>
    <w:lvl w:ilvl="0" w:tplc="35046B2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14"/>
        </w:tabs>
        <w:ind w:left="-4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94"/>
        </w:tabs>
        <w:ind w:left="-3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074"/>
        </w:tabs>
        <w:ind w:left="-3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354"/>
        </w:tabs>
        <w:ind w:left="-2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634"/>
        </w:tabs>
        <w:ind w:left="-16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914"/>
        </w:tabs>
        <w:ind w:left="-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94"/>
        </w:tabs>
        <w:ind w:left="-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"/>
        </w:tabs>
        <w:ind w:left="526" w:hanging="180"/>
      </w:pPr>
    </w:lvl>
  </w:abstractNum>
  <w:abstractNum w:abstractNumId="8">
    <w:nsid w:val="24144764"/>
    <w:multiLevelType w:val="hybridMultilevel"/>
    <w:tmpl w:val="855482DA"/>
    <w:lvl w:ilvl="0" w:tplc="C71ABA3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1A20"/>
    <w:multiLevelType w:val="hybridMultilevel"/>
    <w:tmpl w:val="8440F21E"/>
    <w:lvl w:ilvl="0" w:tplc="2D50B26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33D4BB56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736C2"/>
    <w:multiLevelType w:val="hybridMultilevel"/>
    <w:tmpl w:val="C61241C6"/>
    <w:lvl w:ilvl="0" w:tplc="20B066D8">
      <w:start w:val="3"/>
      <w:numFmt w:val="bullet"/>
      <w:lvlText w:val="-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325ACC"/>
    <w:multiLevelType w:val="hybridMultilevel"/>
    <w:tmpl w:val="E1D43070"/>
    <w:lvl w:ilvl="0" w:tplc="BA340EB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3090E"/>
    <w:multiLevelType w:val="hybridMultilevel"/>
    <w:tmpl w:val="14845D3A"/>
    <w:lvl w:ilvl="0" w:tplc="CA5E11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B15D7"/>
    <w:multiLevelType w:val="hybridMultilevel"/>
    <w:tmpl w:val="D39A4FC2"/>
    <w:lvl w:ilvl="0" w:tplc="DF3A3078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C70701"/>
    <w:multiLevelType w:val="hybridMultilevel"/>
    <w:tmpl w:val="B3766C64"/>
    <w:lvl w:ilvl="0" w:tplc="06F66A3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F5DD2"/>
    <w:multiLevelType w:val="hybridMultilevel"/>
    <w:tmpl w:val="4852EED6"/>
    <w:lvl w:ilvl="0" w:tplc="4620BF0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90F76"/>
    <w:multiLevelType w:val="hybridMultilevel"/>
    <w:tmpl w:val="2272E29A"/>
    <w:lvl w:ilvl="0" w:tplc="AA48016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62AE0"/>
    <w:multiLevelType w:val="hybridMultilevel"/>
    <w:tmpl w:val="73F87692"/>
    <w:lvl w:ilvl="0" w:tplc="2020ADE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215B8"/>
    <w:multiLevelType w:val="hybridMultilevel"/>
    <w:tmpl w:val="D7741BD0"/>
    <w:lvl w:ilvl="0" w:tplc="A9301270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3C95"/>
    <w:multiLevelType w:val="hybridMultilevel"/>
    <w:tmpl w:val="FA2295A8"/>
    <w:lvl w:ilvl="0" w:tplc="C9BE33E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B528E8"/>
    <w:multiLevelType w:val="hybridMultilevel"/>
    <w:tmpl w:val="7A126DFC"/>
    <w:lvl w:ilvl="0" w:tplc="F9E0B35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41976"/>
    <w:multiLevelType w:val="hybridMultilevel"/>
    <w:tmpl w:val="561E146A"/>
    <w:lvl w:ilvl="0" w:tplc="89AC0F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B17D9"/>
    <w:multiLevelType w:val="hybridMultilevel"/>
    <w:tmpl w:val="4C142216"/>
    <w:lvl w:ilvl="0" w:tplc="BE1E13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F7EC3"/>
    <w:multiLevelType w:val="hybridMultilevel"/>
    <w:tmpl w:val="9B663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764CAF"/>
    <w:multiLevelType w:val="hybridMultilevel"/>
    <w:tmpl w:val="6AA23822"/>
    <w:lvl w:ilvl="0" w:tplc="6CFEAEE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21"/>
  </w:num>
  <w:num w:numId="6">
    <w:abstractNumId w:val="4"/>
  </w:num>
  <w:num w:numId="7">
    <w:abstractNumId w:val="24"/>
  </w:num>
  <w:num w:numId="8">
    <w:abstractNumId w:val="20"/>
  </w:num>
  <w:num w:numId="9">
    <w:abstractNumId w:val="9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22"/>
  </w:num>
  <w:num w:numId="19">
    <w:abstractNumId w:val="3"/>
  </w:num>
  <w:num w:numId="20">
    <w:abstractNumId w:val="5"/>
  </w:num>
  <w:num w:numId="21">
    <w:abstractNumId w:val="10"/>
  </w:num>
  <w:num w:numId="22">
    <w:abstractNumId w:val="23"/>
  </w:num>
  <w:num w:numId="23">
    <w:abstractNumId w:val="0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2"/>
    <w:rsid w:val="00005F15"/>
    <w:rsid w:val="00011D7A"/>
    <w:rsid w:val="0001559B"/>
    <w:rsid w:val="0002170F"/>
    <w:rsid w:val="00023A46"/>
    <w:rsid w:val="00050E2E"/>
    <w:rsid w:val="00051A22"/>
    <w:rsid w:val="000550D9"/>
    <w:rsid w:val="00055D97"/>
    <w:rsid w:val="0005776F"/>
    <w:rsid w:val="00067048"/>
    <w:rsid w:val="00074070"/>
    <w:rsid w:val="0007421C"/>
    <w:rsid w:val="0007446B"/>
    <w:rsid w:val="0007532E"/>
    <w:rsid w:val="00085BF2"/>
    <w:rsid w:val="00086FE2"/>
    <w:rsid w:val="00095C86"/>
    <w:rsid w:val="000A5C4B"/>
    <w:rsid w:val="000A6AB9"/>
    <w:rsid w:val="000A7226"/>
    <w:rsid w:val="000B245A"/>
    <w:rsid w:val="000B3531"/>
    <w:rsid w:val="000B42AE"/>
    <w:rsid w:val="000B7560"/>
    <w:rsid w:val="000D59A2"/>
    <w:rsid w:val="000D7874"/>
    <w:rsid w:val="000E0E6C"/>
    <w:rsid w:val="000E0EDD"/>
    <w:rsid w:val="000E10C8"/>
    <w:rsid w:val="000E1793"/>
    <w:rsid w:val="000E522F"/>
    <w:rsid w:val="000F090F"/>
    <w:rsid w:val="000F1C4D"/>
    <w:rsid w:val="00104C51"/>
    <w:rsid w:val="001124F5"/>
    <w:rsid w:val="00113F2D"/>
    <w:rsid w:val="0011521F"/>
    <w:rsid w:val="0014458E"/>
    <w:rsid w:val="00161BC1"/>
    <w:rsid w:val="0016409D"/>
    <w:rsid w:val="00165991"/>
    <w:rsid w:val="00165C42"/>
    <w:rsid w:val="00177FD3"/>
    <w:rsid w:val="00184965"/>
    <w:rsid w:val="0018632A"/>
    <w:rsid w:val="00192D46"/>
    <w:rsid w:val="00196CEA"/>
    <w:rsid w:val="001A45F8"/>
    <w:rsid w:val="001A7DE3"/>
    <w:rsid w:val="001B21A9"/>
    <w:rsid w:val="001B24E4"/>
    <w:rsid w:val="001B3B0B"/>
    <w:rsid w:val="001B44E2"/>
    <w:rsid w:val="001B6F41"/>
    <w:rsid w:val="001C5DB2"/>
    <w:rsid w:val="001C75DC"/>
    <w:rsid w:val="001C7B53"/>
    <w:rsid w:val="001D092F"/>
    <w:rsid w:val="001D2F5E"/>
    <w:rsid w:val="001D35D3"/>
    <w:rsid w:val="001D45AE"/>
    <w:rsid w:val="001E22E5"/>
    <w:rsid w:val="001F3028"/>
    <w:rsid w:val="001F34F6"/>
    <w:rsid w:val="001F7A70"/>
    <w:rsid w:val="0021523D"/>
    <w:rsid w:val="00224C67"/>
    <w:rsid w:val="002271C6"/>
    <w:rsid w:val="002354A3"/>
    <w:rsid w:val="00237243"/>
    <w:rsid w:val="00237D1B"/>
    <w:rsid w:val="00241CB0"/>
    <w:rsid w:val="00244E8C"/>
    <w:rsid w:val="002453A2"/>
    <w:rsid w:val="00245A96"/>
    <w:rsid w:val="0025185B"/>
    <w:rsid w:val="002633B4"/>
    <w:rsid w:val="002705B1"/>
    <w:rsid w:val="002767BE"/>
    <w:rsid w:val="0028124D"/>
    <w:rsid w:val="00285431"/>
    <w:rsid w:val="00287CE1"/>
    <w:rsid w:val="00291147"/>
    <w:rsid w:val="002A2123"/>
    <w:rsid w:val="002B174B"/>
    <w:rsid w:val="002B24F7"/>
    <w:rsid w:val="002C2EB7"/>
    <w:rsid w:val="002D251A"/>
    <w:rsid w:val="002E51D2"/>
    <w:rsid w:val="002F131A"/>
    <w:rsid w:val="002F7A34"/>
    <w:rsid w:val="00301753"/>
    <w:rsid w:val="00303D10"/>
    <w:rsid w:val="003059D4"/>
    <w:rsid w:val="00317674"/>
    <w:rsid w:val="00320655"/>
    <w:rsid w:val="00321703"/>
    <w:rsid w:val="003243AD"/>
    <w:rsid w:val="00327CA2"/>
    <w:rsid w:val="003316BF"/>
    <w:rsid w:val="003325F6"/>
    <w:rsid w:val="003367E9"/>
    <w:rsid w:val="0034033F"/>
    <w:rsid w:val="00340E11"/>
    <w:rsid w:val="00342A95"/>
    <w:rsid w:val="0034518A"/>
    <w:rsid w:val="00354D8E"/>
    <w:rsid w:val="00356619"/>
    <w:rsid w:val="00373B54"/>
    <w:rsid w:val="00375FF1"/>
    <w:rsid w:val="00385311"/>
    <w:rsid w:val="00390AB7"/>
    <w:rsid w:val="00392C29"/>
    <w:rsid w:val="00396092"/>
    <w:rsid w:val="003A3E6A"/>
    <w:rsid w:val="003A463A"/>
    <w:rsid w:val="003B26CE"/>
    <w:rsid w:val="003B5C49"/>
    <w:rsid w:val="003B611F"/>
    <w:rsid w:val="003C6B46"/>
    <w:rsid w:val="003D612B"/>
    <w:rsid w:val="003D7154"/>
    <w:rsid w:val="003D7969"/>
    <w:rsid w:val="003E7EEE"/>
    <w:rsid w:val="004026DC"/>
    <w:rsid w:val="004047A7"/>
    <w:rsid w:val="0041015D"/>
    <w:rsid w:val="00413FA6"/>
    <w:rsid w:val="00415283"/>
    <w:rsid w:val="00420E51"/>
    <w:rsid w:val="00426113"/>
    <w:rsid w:val="00427971"/>
    <w:rsid w:val="00431E77"/>
    <w:rsid w:val="00432CA8"/>
    <w:rsid w:val="004377C9"/>
    <w:rsid w:val="00441C59"/>
    <w:rsid w:val="00442187"/>
    <w:rsid w:val="00446271"/>
    <w:rsid w:val="00454D80"/>
    <w:rsid w:val="00464D1E"/>
    <w:rsid w:val="004661E4"/>
    <w:rsid w:val="00466E8F"/>
    <w:rsid w:val="00472183"/>
    <w:rsid w:val="00475D54"/>
    <w:rsid w:val="00477A7A"/>
    <w:rsid w:val="004824D6"/>
    <w:rsid w:val="004869A0"/>
    <w:rsid w:val="00491B30"/>
    <w:rsid w:val="004965EB"/>
    <w:rsid w:val="00496F72"/>
    <w:rsid w:val="004A0D05"/>
    <w:rsid w:val="004A203C"/>
    <w:rsid w:val="004C528C"/>
    <w:rsid w:val="004C67BF"/>
    <w:rsid w:val="004D10CE"/>
    <w:rsid w:val="004D133F"/>
    <w:rsid w:val="004E1FFF"/>
    <w:rsid w:val="004F3E5D"/>
    <w:rsid w:val="00500B3D"/>
    <w:rsid w:val="0050122D"/>
    <w:rsid w:val="00501DF8"/>
    <w:rsid w:val="00503802"/>
    <w:rsid w:val="00503C15"/>
    <w:rsid w:val="00505C56"/>
    <w:rsid w:val="0050649E"/>
    <w:rsid w:val="005125BB"/>
    <w:rsid w:val="00516A7D"/>
    <w:rsid w:val="00525E8A"/>
    <w:rsid w:val="00526A6D"/>
    <w:rsid w:val="00526AD1"/>
    <w:rsid w:val="00535DB4"/>
    <w:rsid w:val="005518D4"/>
    <w:rsid w:val="0056021E"/>
    <w:rsid w:val="00563D13"/>
    <w:rsid w:val="005652AC"/>
    <w:rsid w:val="00573E79"/>
    <w:rsid w:val="00584D99"/>
    <w:rsid w:val="00595111"/>
    <w:rsid w:val="00595849"/>
    <w:rsid w:val="005A0270"/>
    <w:rsid w:val="005A70B4"/>
    <w:rsid w:val="005B5B83"/>
    <w:rsid w:val="005C3F0F"/>
    <w:rsid w:val="005C57F5"/>
    <w:rsid w:val="005D254C"/>
    <w:rsid w:val="005D2B71"/>
    <w:rsid w:val="005E1B55"/>
    <w:rsid w:val="005E497F"/>
    <w:rsid w:val="005E66AC"/>
    <w:rsid w:val="005F2044"/>
    <w:rsid w:val="005F29BD"/>
    <w:rsid w:val="00602664"/>
    <w:rsid w:val="00607693"/>
    <w:rsid w:val="0061227A"/>
    <w:rsid w:val="006147B4"/>
    <w:rsid w:val="0061722D"/>
    <w:rsid w:val="006222A8"/>
    <w:rsid w:val="00623729"/>
    <w:rsid w:val="006246BF"/>
    <w:rsid w:val="00626E5C"/>
    <w:rsid w:val="006314C0"/>
    <w:rsid w:val="006331F8"/>
    <w:rsid w:val="00635D73"/>
    <w:rsid w:val="00637D6D"/>
    <w:rsid w:val="006423E7"/>
    <w:rsid w:val="0064775A"/>
    <w:rsid w:val="00652A4D"/>
    <w:rsid w:val="00652FE0"/>
    <w:rsid w:val="00665500"/>
    <w:rsid w:val="00666F02"/>
    <w:rsid w:val="00671E92"/>
    <w:rsid w:val="006732B3"/>
    <w:rsid w:val="006871F3"/>
    <w:rsid w:val="00690224"/>
    <w:rsid w:val="00693E9E"/>
    <w:rsid w:val="006A2568"/>
    <w:rsid w:val="006B6D2A"/>
    <w:rsid w:val="006B70FE"/>
    <w:rsid w:val="006B767D"/>
    <w:rsid w:val="006C089B"/>
    <w:rsid w:val="006C4E12"/>
    <w:rsid w:val="006C7160"/>
    <w:rsid w:val="006D648F"/>
    <w:rsid w:val="006E7745"/>
    <w:rsid w:val="006F059A"/>
    <w:rsid w:val="006F2249"/>
    <w:rsid w:val="0072154D"/>
    <w:rsid w:val="00722C5F"/>
    <w:rsid w:val="00722F5F"/>
    <w:rsid w:val="00724BF8"/>
    <w:rsid w:val="00735222"/>
    <w:rsid w:val="00737275"/>
    <w:rsid w:val="007373A5"/>
    <w:rsid w:val="00742891"/>
    <w:rsid w:val="007457C8"/>
    <w:rsid w:val="00752243"/>
    <w:rsid w:val="007533CB"/>
    <w:rsid w:val="00760430"/>
    <w:rsid w:val="00760D16"/>
    <w:rsid w:val="007646F5"/>
    <w:rsid w:val="00764A94"/>
    <w:rsid w:val="00767E0A"/>
    <w:rsid w:val="00771A24"/>
    <w:rsid w:val="00775E5D"/>
    <w:rsid w:val="00782808"/>
    <w:rsid w:val="00786C79"/>
    <w:rsid w:val="00794615"/>
    <w:rsid w:val="00796E6D"/>
    <w:rsid w:val="007A4288"/>
    <w:rsid w:val="007C76FA"/>
    <w:rsid w:val="007D1DAB"/>
    <w:rsid w:val="007D59FB"/>
    <w:rsid w:val="007E22A3"/>
    <w:rsid w:val="007F11E6"/>
    <w:rsid w:val="007F52F4"/>
    <w:rsid w:val="007F64BF"/>
    <w:rsid w:val="007F6AE1"/>
    <w:rsid w:val="00801FFA"/>
    <w:rsid w:val="00804137"/>
    <w:rsid w:val="00804A7D"/>
    <w:rsid w:val="00807419"/>
    <w:rsid w:val="008142BC"/>
    <w:rsid w:val="00820CD7"/>
    <w:rsid w:val="008228A5"/>
    <w:rsid w:val="008232C3"/>
    <w:rsid w:val="00827F7B"/>
    <w:rsid w:val="008430F9"/>
    <w:rsid w:val="00847FDC"/>
    <w:rsid w:val="00850D87"/>
    <w:rsid w:val="008522C3"/>
    <w:rsid w:val="00862DB2"/>
    <w:rsid w:val="0086303C"/>
    <w:rsid w:val="008646F4"/>
    <w:rsid w:val="00875BEF"/>
    <w:rsid w:val="00876E4E"/>
    <w:rsid w:val="00885368"/>
    <w:rsid w:val="00885F19"/>
    <w:rsid w:val="008911BF"/>
    <w:rsid w:val="00892F83"/>
    <w:rsid w:val="008A2D2E"/>
    <w:rsid w:val="008A5DB1"/>
    <w:rsid w:val="008A7243"/>
    <w:rsid w:val="008A7B9E"/>
    <w:rsid w:val="008B118B"/>
    <w:rsid w:val="008B63A3"/>
    <w:rsid w:val="008C167F"/>
    <w:rsid w:val="008D06F9"/>
    <w:rsid w:val="008D7485"/>
    <w:rsid w:val="008E11C9"/>
    <w:rsid w:val="008E489F"/>
    <w:rsid w:val="008E4A3A"/>
    <w:rsid w:val="008E7817"/>
    <w:rsid w:val="008F775C"/>
    <w:rsid w:val="0090165A"/>
    <w:rsid w:val="009037A1"/>
    <w:rsid w:val="009042F0"/>
    <w:rsid w:val="0090695F"/>
    <w:rsid w:val="00914094"/>
    <w:rsid w:val="00917818"/>
    <w:rsid w:val="00921806"/>
    <w:rsid w:val="009220D0"/>
    <w:rsid w:val="00924E4A"/>
    <w:rsid w:val="009370DE"/>
    <w:rsid w:val="009419D0"/>
    <w:rsid w:val="00941DA4"/>
    <w:rsid w:val="00952577"/>
    <w:rsid w:val="00952823"/>
    <w:rsid w:val="00957BB5"/>
    <w:rsid w:val="00961306"/>
    <w:rsid w:val="00972A2D"/>
    <w:rsid w:val="009745E3"/>
    <w:rsid w:val="0097484E"/>
    <w:rsid w:val="00974DFF"/>
    <w:rsid w:val="00976F15"/>
    <w:rsid w:val="00980AE8"/>
    <w:rsid w:val="009817F6"/>
    <w:rsid w:val="009854DE"/>
    <w:rsid w:val="0099375A"/>
    <w:rsid w:val="00996583"/>
    <w:rsid w:val="009A057C"/>
    <w:rsid w:val="009B03FB"/>
    <w:rsid w:val="009C0AC8"/>
    <w:rsid w:val="009C0C8B"/>
    <w:rsid w:val="009C165C"/>
    <w:rsid w:val="009C23E0"/>
    <w:rsid w:val="009C43BF"/>
    <w:rsid w:val="009C4CAF"/>
    <w:rsid w:val="009C58A7"/>
    <w:rsid w:val="009C78D7"/>
    <w:rsid w:val="009D773C"/>
    <w:rsid w:val="009E1C2C"/>
    <w:rsid w:val="009E66E5"/>
    <w:rsid w:val="009E6782"/>
    <w:rsid w:val="009F28FC"/>
    <w:rsid w:val="009F29AF"/>
    <w:rsid w:val="009F2C3B"/>
    <w:rsid w:val="009F46AB"/>
    <w:rsid w:val="00A00375"/>
    <w:rsid w:val="00A0272E"/>
    <w:rsid w:val="00A04755"/>
    <w:rsid w:val="00A15A92"/>
    <w:rsid w:val="00A214C7"/>
    <w:rsid w:val="00A22B93"/>
    <w:rsid w:val="00A23BBA"/>
    <w:rsid w:val="00A25CAE"/>
    <w:rsid w:val="00A33001"/>
    <w:rsid w:val="00A350B6"/>
    <w:rsid w:val="00A41541"/>
    <w:rsid w:val="00A4286A"/>
    <w:rsid w:val="00A5655E"/>
    <w:rsid w:val="00A64A5C"/>
    <w:rsid w:val="00A70D39"/>
    <w:rsid w:val="00A73535"/>
    <w:rsid w:val="00A74E12"/>
    <w:rsid w:val="00A76ECB"/>
    <w:rsid w:val="00A83EAE"/>
    <w:rsid w:val="00A843D1"/>
    <w:rsid w:val="00A843E5"/>
    <w:rsid w:val="00A9093D"/>
    <w:rsid w:val="00A919E9"/>
    <w:rsid w:val="00AA15F9"/>
    <w:rsid w:val="00AA1DFD"/>
    <w:rsid w:val="00AA2164"/>
    <w:rsid w:val="00AC6D6D"/>
    <w:rsid w:val="00AD0A63"/>
    <w:rsid w:val="00AD15B7"/>
    <w:rsid w:val="00AE36FA"/>
    <w:rsid w:val="00AE5F74"/>
    <w:rsid w:val="00AE7A85"/>
    <w:rsid w:val="00AF66CF"/>
    <w:rsid w:val="00B01C95"/>
    <w:rsid w:val="00B04393"/>
    <w:rsid w:val="00B0496F"/>
    <w:rsid w:val="00B07F91"/>
    <w:rsid w:val="00B11929"/>
    <w:rsid w:val="00B261C3"/>
    <w:rsid w:val="00B32717"/>
    <w:rsid w:val="00B3291D"/>
    <w:rsid w:val="00B463AD"/>
    <w:rsid w:val="00B46CB1"/>
    <w:rsid w:val="00B50AF7"/>
    <w:rsid w:val="00B52A34"/>
    <w:rsid w:val="00B52E08"/>
    <w:rsid w:val="00B576C8"/>
    <w:rsid w:val="00B61A46"/>
    <w:rsid w:val="00B7136B"/>
    <w:rsid w:val="00B73C36"/>
    <w:rsid w:val="00BA2E51"/>
    <w:rsid w:val="00BA414B"/>
    <w:rsid w:val="00BA71DB"/>
    <w:rsid w:val="00BC41C1"/>
    <w:rsid w:val="00BD450D"/>
    <w:rsid w:val="00BD5DC8"/>
    <w:rsid w:val="00BE077E"/>
    <w:rsid w:val="00BE277F"/>
    <w:rsid w:val="00BE36BB"/>
    <w:rsid w:val="00BF1708"/>
    <w:rsid w:val="00C044E6"/>
    <w:rsid w:val="00C14443"/>
    <w:rsid w:val="00C147A3"/>
    <w:rsid w:val="00C14E3C"/>
    <w:rsid w:val="00C15B1C"/>
    <w:rsid w:val="00C20138"/>
    <w:rsid w:val="00C248FB"/>
    <w:rsid w:val="00C36F43"/>
    <w:rsid w:val="00C4272C"/>
    <w:rsid w:val="00C430B3"/>
    <w:rsid w:val="00C435A8"/>
    <w:rsid w:val="00C4387E"/>
    <w:rsid w:val="00C555BB"/>
    <w:rsid w:val="00C742E9"/>
    <w:rsid w:val="00C803DC"/>
    <w:rsid w:val="00C85AFC"/>
    <w:rsid w:val="00C87896"/>
    <w:rsid w:val="00C943D2"/>
    <w:rsid w:val="00C9566F"/>
    <w:rsid w:val="00C96548"/>
    <w:rsid w:val="00CB1189"/>
    <w:rsid w:val="00CC554E"/>
    <w:rsid w:val="00CD0894"/>
    <w:rsid w:val="00CD2277"/>
    <w:rsid w:val="00CD5515"/>
    <w:rsid w:val="00CF28D6"/>
    <w:rsid w:val="00CF3D0B"/>
    <w:rsid w:val="00CF6BE6"/>
    <w:rsid w:val="00D01571"/>
    <w:rsid w:val="00D0525B"/>
    <w:rsid w:val="00D07C0A"/>
    <w:rsid w:val="00D15FC7"/>
    <w:rsid w:val="00D169E3"/>
    <w:rsid w:val="00D22256"/>
    <w:rsid w:val="00D33ACD"/>
    <w:rsid w:val="00D43A6B"/>
    <w:rsid w:val="00D605CF"/>
    <w:rsid w:val="00D7086D"/>
    <w:rsid w:val="00D70E11"/>
    <w:rsid w:val="00D81D47"/>
    <w:rsid w:val="00D945A0"/>
    <w:rsid w:val="00DB0C74"/>
    <w:rsid w:val="00DB5C8E"/>
    <w:rsid w:val="00DB6111"/>
    <w:rsid w:val="00DC1C24"/>
    <w:rsid w:val="00DC63D1"/>
    <w:rsid w:val="00DD07C8"/>
    <w:rsid w:val="00DD0EFC"/>
    <w:rsid w:val="00DD184F"/>
    <w:rsid w:val="00DD4BBC"/>
    <w:rsid w:val="00DD7605"/>
    <w:rsid w:val="00DF1EA9"/>
    <w:rsid w:val="00DF421D"/>
    <w:rsid w:val="00DF5C90"/>
    <w:rsid w:val="00E045B7"/>
    <w:rsid w:val="00E10F8F"/>
    <w:rsid w:val="00E20265"/>
    <w:rsid w:val="00E32198"/>
    <w:rsid w:val="00E42414"/>
    <w:rsid w:val="00E438AB"/>
    <w:rsid w:val="00E44083"/>
    <w:rsid w:val="00E60509"/>
    <w:rsid w:val="00E61659"/>
    <w:rsid w:val="00E6188C"/>
    <w:rsid w:val="00E62F89"/>
    <w:rsid w:val="00E631B2"/>
    <w:rsid w:val="00E6484C"/>
    <w:rsid w:val="00E6652B"/>
    <w:rsid w:val="00E703AF"/>
    <w:rsid w:val="00E71857"/>
    <w:rsid w:val="00E741E8"/>
    <w:rsid w:val="00E7552F"/>
    <w:rsid w:val="00E75FD8"/>
    <w:rsid w:val="00E76DD3"/>
    <w:rsid w:val="00E77099"/>
    <w:rsid w:val="00E82220"/>
    <w:rsid w:val="00EB2750"/>
    <w:rsid w:val="00EC3F03"/>
    <w:rsid w:val="00EC4530"/>
    <w:rsid w:val="00ED7BD1"/>
    <w:rsid w:val="00EE19E9"/>
    <w:rsid w:val="00EE3188"/>
    <w:rsid w:val="00EE39B2"/>
    <w:rsid w:val="00EE46FB"/>
    <w:rsid w:val="00EF00DD"/>
    <w:rsid w:val="00EF096A"/>
    <w:rsid w:val="00EF1CE6"/>
    <w:rsid w:val="00EF36C1"/>
    <w:rsid w:val="00F03CD8"/>
    <w:rsid w:val="00F119D6"/>
    <w:rsid w:val="00F20313"/>
    <w:rsid w:val="00F26FBC"/>
    <w:rsid w:val="00F32B79"/>
    <w:rsid w:val="00F41038"/>
    <w:rsid w:val="00F45047"/>
    <w:rsid w:val="00F51F6F"/>
    <w:rsid w:val="00F56E93"/>
    <w:rsid w:val="00F61F65"/>
    <w:rsid w:val="00F646CF"/>
    <w:rsid w:val="00F700C2"/>
    <w:rsid w:val="00F714F3"/>
    <w:rsid w:val="00F74BFF"/>
    <w:rsid w:val="00F75238"/>
    <w:rsid w:val="00F81465"/>
    <w:rsid w:val="00F8229C"/>
    <w:rsid w:val="00F921BD"/>
    <w:rsid w:val="00F931FD"/>
    <w:rsid w:val="00FA0E7B"/>
    <w:rsid w:val="00FA226B"/>
    <w:rsid w:val="00FA6439"/>
    <w:rsid w:val="00FB0FC5"/>
    <w:rsid w:val="00FB1889"/>
    <w:rsid w:val="00FB6484"/>
    <w:rsid w:val="00FC5332"/>
    <w:rsid w:val="00FC665E"/>
    <w:rsid w:val="00FE2E4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5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D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17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39B2"/>
  </w:style>
  <w:style w:type="paragraph" w:styleId="ListParagraph">
    <w:name w:val="List Paragraph"/>
    <w:basedOn w:val="Normal"/>
    <w:uiPriority w:val="34"/>
    <w:qFormat/>
    <w:rsid w:val="007373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5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D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17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39B2"/>
  </w:style>
  <w:style w:type="paragraph" w:styleId="ListParagraph">
    <w:name w:val="List Paragraph"/>
    <w:basedOn w:val="Normal"/>
    <w:uiPriority w:val="34"/>
    <w:qFormat/>
    <w:rsid w:val="007373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B1B5E-68BC-456F-AE1E-A21D677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HORTON GRANGE MEDICAL CENTRE</vt:lpstr>
    </vt:vector>
  </TitlesOfParts>
  <Company>Bradford Health Authority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HORTON GRANGE MEDICAL CENTRE</dc:title>
  <dc:creator>Lino</dc:creator>
  <cp:lastModifiedBy>Edwards</cp:lastModifiedBy>
  <cp:revision>3</cp:revision>
  <cp:lastPrinted>2017-03-03T14:30:00Z</cp:lastPrinted>
  <dcterms:created xsi:type="dcterms:W3CDTF">2017-12-21T15:00:00Z</dcterms:created>
  <dcterms:modified xsi:type="dcterms:W3CDTF">2017-12-21T15:05:00Z</dcterms:modified>
</cp:coreProperties>
</file>